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D46" w:rsidRPr="002C6D46" w:rsidRDefault="00996B33" w:rsidP="002C6D46">
      <w:pPr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996B33">
        <w:rPr>
          <w:rFonts w:eastAsia="Times New Roman" w:cs="Times New Roman"/>
          <w:b/>
          <w:sz w:val="24"/>
          <w:szCs w:val="24"/>
          <w:lang w:eastAsia="ru-RU"/>
        </w:rPr>
        <w:t>Энделехий</w:t>
      </w:r>
      <w:proofErr w:type="spellEnd"/>
      <w:r w:rsidRPr="00996B33">
        <w:rPr>
          <w:rFonts w:eastAsia="Times New Roman" w:cs="Times New Roman"/>
          <w:b/>
          <w:sz w:val="24"/>
          <w:szCs w:val="24"/>
          <w:lang w:eastAsia="ru-RU"/>
        </w:rPr>
        <w:t xml:space="preserve"> и латинская христианская буколика начала </w:t>
      </w:r>
      <w:r w:rsidRPr="00996B33">
        <w:rPr>
          <w:rFonts w:eastAsia="Times New Roman" w:cs="Times New Roman"/>
          <w:b/>
          <w:sz w:val="24"/>
          <w:szCs w:val="24"/>
          <w:lang w:val="en-US" w:eastAsia="ru-RU"/>
        </w:rPr>
        <w:t>V</w:t>
      </w:r>
      <w:r w:rsidRPr="00996B33">
        <w:rPr>
          <w:rFonts w:eastAsia="Times New Roman" w:cs="Times New Roman"/>
          <w:b/>
          <w:sz w:val="24"/>
          <w:szCs w:val="24"/>
          <w:lang w:eastAsia="ru-RU"/>
        </w:rPr>
        <w:t xml:space="preserve"> в.</w:t>
      </w:r>
      <w:r w:rsidR="002C6D46" w:rsidRPr="002C6D46">
        <w:rPr>
          <w:rFonts w:eastAsia="Times New Roman" w:cs="Times New Roman"/>
          <w:b/>
          <w:sz w:val="24"/>
          <w:szCs w:val="24"/>
          <w:lang w:eastAsia="ru-RU"/>
        </w:rPr>
        <w:br/>
      </w:r>
      <w:proofErr w:type="spellStart"/>
      <w:r w:rsidR="002C6D46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Болгов</w:t>
      </w:r>
      <w:proofErr w:type="spellEnd"/>
      <w:r w:rsidR="002C6D46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 xml:space="preserve"> Кирилл Николае</w:t>
      </w:r>
      <w:r w:rsidR="002C6D46" w:rsidRPr="002C6D46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вич</w:t>
      </w:r>
      <w:r w:rsidR="002C6D46" w:rsidRPr="002C6D46">
        <w:rPr>
          <w:rFonts w:eastAsia="Times New Roman" w:cs="Times New Roman"/>
          <w:sz w:val="24"/>
          <w:szCs w:val="24"/>
          <w:lang w:eastAsia="ru-RU"/>
        </w:rPr>
        <w:br/>
      </w:r>
      <w:r w:rsidR="002C6D46">
        <w:rPr>
          <w:rFonts w:eastAsia="Times New Roman" w:cs="Times New Roman"/>
          <w:i/>
          <w:iCs/>
          <w:sz w:val="24"/>
          <w:szCs w:val="24"/>
          <w:lang w:eastAsia="ru-RU"/>
        </w:rPr>
        <w:t>аспирант</w:t>
      </w:r>
      <w:r w:rsidR="002C6D46" w:rsidRPr="002C6D46">
        <w:rPr>
          <w:rFonts w:eastAsia="Times New Roman" w:cs="Times New Roman"/>
          <w:i/>
          <w:iCs/>
          <w:sz w:val="24"/>
          <w:szCs w:val="24"/>
          <w:lang w:eastAsia="ru-RU"/>
        </w:rPr>
        <w:br/>
      </w:r>
      <w:r w:rsidR="002C6D46">
        <w:rPr>
          <w:rFonts w:eastAsia="Times New Roman" w:cs="Times New Roman"/>
          <w:i/>
          <w:iCs/>
          <w:sz w:val="24"/>
          <w:szCs w:val="24"/>
          <w:lang w:eastAsia="ru-RU"/>
        </w:rPr>
        <w:t>Белгород</w:t>
      </w:r>
      <w:r w:rsidR="002C6D46" w:rsidRPr="002C6D46">
        <w:rPr>
          <w:rFonts w:eastAsia="Times New Roman" w:cs="Times New Roman"/>
          <w:i/>
          <w:iCs/>
          <w:sz w:val="24"/>
          <w:szCs w:val="24"/>
          <w:lang w:eastAsia="ru-RU"/>
        </w:rPr>
        <w:t xml:space="preserve">ский государственный </w:t>
      </w:r>
      <w:r w:rsidR="002C6D46">
        <w:rPr>
          <w:rFonts w:eastAsia="Times New Roman" w:cs="Times New Roman"/>
          <w:i/>
          <w:iCs/>
          <w:sz w:val="24"/>
          <w:szCs w:val="24"/>
          <w:lang w:eastAsia="ru-RU"/>
        </w:rPr>
        <w:t>национальный исследовательский университет</w:t>
      </w:r>
      <w:r w:rsidR="002C6D46" w:rsidRPr="002C6D46">
        <w:rPr>
          <w:rFonts w:eastAsia="Times New Roman" w:cs="Times New Roman"/>
          <w:i/>
          <w:iCs/>
          <w:sz w:val="24"/>
          <w:szCs w:val="24"/>
          <w:lang w:eastAsia="ru-RU"/>
        </w:rPr>
        <w:t xml:space="preserve"> </w:t>
      </w:r>
      <w:r w:rsidR="002C6D46" w:rsidRPr="002C6D46">
        <w:rPr>
          <w:rFonts w:eastAsia="Times New Roman" w:cs="Times New Roman"/>
          <w:i/>
          <w:iCs/>
          <w:sz w:val="24"/>
          <w:szCs w:val="24"/>
          <w:lang w:eastAsia="ru-RU"/>
        </w:rPr>
        <w:br/>
      </w:r>
      <w:r w:rsidR="002C6D46">
        <w:rPr>
          <w:rFonts w:eastAsia="Times New Roman" w:cs="Times New Roman"/>
          <w:i/>
          <w:iCs/>
          <w:sz w:val="24"/>
          <w:szCs w:val="24"/>
          <w:lang w:eastAsia="ru-RU"/>
        </w:rPr>
        <w:t>историко-филологический</w:t>
      </w:r>
      <w:r w:rsidR="002C6D46" w:rsidRPr="002C6D46">
        <w:rPr>
          <w:rFonts w:eastAsia="Times New Roman" w:cs="Times New Roman"/>
          <w:i/>
          <w:iCs/>
          <w:sz w:val="24"/>
          <w:szCs w:val="24"/>
          <w:lang w:eastAsia="ru-RU"/>
        </w:rPr>
        <w:t xml:space="preserve"> факультет, </w:t>
      </w:r>
      <w:r w:rsidR="002C6D46">
        <w:rPr>
          <w:rFonts w:eastAsia="Times New Roman" w:cs="Times New Roman"/>
          <w:i/>
          <w:iCs/>
          <w:sz w:val="24"/>
          <w:szCs w:val="24"/>
          <w:lang w:eastAsia="ru-RU"/>
        </w:rPr>
        <w:t>Белгород</w:t>
      </w:r>
      <w:r w:rsidR="002C6D46" w:rsidRPr="002C6D46">
        <w:rPr>
          <w:rFonts w:eastAsia="Times New Roman" w:cs="Times New Roman"/>
          <w:i/>
          <w:iCs/>
          <w:sz w:val="24"/>
          <w:szCs w:val="24"/>
          <w:lang w:eastAsia="ru-RU"/>
        </w:rPr>
        <w:t>, Россия</w:t>
      </w:r>
      <w:r w:rsidR="002C6D46" w:rsidRPr="002C6D46">
        <w:rPr>
          <w:rFonts w:eastAsia="Times New Roman" w:cs="Times New Roman"/>
          <w:i/>
          <w:iCs/>
          <w:sz w:val="24"/>
          <w:szCs w:val="24"/>
          <w:lang w:eastAsia="ru-RU"/>
        </w:rPr>
        <w:br/>
      </w:r>
      <w:r w:rsidR="002C6D46">
        <w:rPr>
          <w:rFonts w:eastAsia="Times New Roman" w:cs="Times New Roman"/>
          <w:i/>
          <w:iCs/>
          <w:sz w:val="24"/>
          <w:szCs w:val="24"/>
          <w:lang w:eastAsia="ru-RU"/>
        </w:rPr>
        <w:t>E–</w:t>
      </w:r>
      <w:proofErr w:type="spellStart"/>
      <w:r w:rsidR="002C6D46">
        <w:rPr>
          <w:rFonts w:eastAsia="Times New Roman" w:cs="Times New Roman"/>
          <w:i/>
          <w:iCs/>
          <w:sz w:val="24"/>
          <w:szCs w:val="24"/>
          <w:lang w:eastAsia="ru-RU"/>
        </w:rPr>
        <w:t>mail</w:t>
      </w:r>
      <w:proofErr w:type="spellEnd"/>
      <w:r w:rsidR="002C6D46">
        <w:rPr>
          <w:rFonts w:eastAsia="Times New Roman" w:cs="Times New Roman"/>
          <w:i/>
          <w:iCs/>
          <w:sz w:val="24"/>
          <w:szCs w:val="24"/>
          <w:lang w:eastAsia="ru-RU"/>
        </w:rPr>
        <w:t xml:space="preserve">: </w:t>
      </w:r>
      <w:proofErr w:type="spellStart"/>
      <w:r w:rsidR="002C6D46">
        <w:rPr>
          <w:rFonts w:eastAsia="Times New Roman" w:cs="Times New Roman"/>
          <w:i/>
          <w:iCs/>
          <w:sz w:val="24"/>
          <w:szCs w:val="24"/>
          <w:lang w:val="en-US" w:eastAsia="ru-RU"/>
        </w:rPr>
        <w:t>bolgov</w:t>
      </w:r>
      <w:proofErr w:type="spellEnd"/>
      <w:r w:rsidR="002C6D46" w:rsidRPr="002C6D46">
        <w:rPr>
          <w:rFonts w:eastAsia="Times New Roman" w:cs="Times New Roman"/>
          <w:i/>
          <w:iCs/>
          <w:sz w:val="24"/>
          <w:szCs w:val="24"/>
          <w:lang w:eastAsia="ru-RU"/>
        </w:rPr>
        <w:t>@</w:t>
      </w:r>
      <w:proofErr w:type="spellStart"/>
      <w:r w:rsidR="002C6D46">
        <w:rPr>
          <w:rFonts w:eastAsia="Times New Roman" w:cs="Times New Roman"/>
          <w:i/>
          <w:iCs/>
          <w:sz w:val="24"/>
          <w:szCs w:val="24"/>
          <w:lang w:val="en-US" w:eastAsia="ru-RU"/>
        </w:rPr>
        <w:t>bsu</w:t>
      </w:r>
      <w:proofErr w:type="spellEnd"/>
      <w:r w:rsidR="002C6D46" w:rsidRPr="002C6D46">
        <w:rPr>
          <w:rFonts w:eastAsia="Times New Roman" w:cs="Times New Roman"/>
          <w:i/>
          <w:iCs/>
          <w:sz w:val="24"/>
          <w:szCs w:val="24"/>
          <w:lang w:eastAsia="ru-RU"/>
        </w:rPr>
        <w:t>.</w:t>
      </w:r>
      <w:proofErr w:type="spellStart"/>
      <w:r w:rsidR="002C6D46">
        <w:rPr>
          <w:rFonts w:eastAsia="Times New Roman" w:cs="Times New Roman"/>
          <w:i/>
          <w:iCs/>
          <w:sz w:val="24"/>
          <w:szCs w:val="24"/>
          <w:lang w:val="en-US" w:eastAsia="ru-RU"/>
        </w:rPr>
        <w:t>edu</w:t>
      </w:r>
      <w:proofErr w:type="spellEnd"/>
      <w:r w:rsidR="002C6D46" w:rsidRPr="002C6D46">
        <w:rPr>
          <w:rFonts w:eastAsia="Times New Roman" w:cs="Times New Roman"/>
          <w:i/>
          <w:iCs/>
          <w:sz w:val="24"/>
          <w:szCs w:val="24"/>
          <w:lang w:eastAsia="ru-RU"/>
        </w:rPr>
        <w:t>.</w:t>
      </w:r>
      <w:proofErr w:type="spellStart"/>
      <w:r w:rsidR="002C6D46">
        <w:rPr>
          <w:rFonts w:eastAsia="Times New Roman" w:cs="Times New Roman"/>
          <w:i/>
          <w:iCs/>
          <w:sz w:val="24"/>
          <w:szCs w:val="24"/>
          <w:lang w:val="en-US" w:eastAsia="ru-RU"/>
        </w:rPr>
        <w:t>ru</w:t>
      </w:r>
      <w:proofErr w:type="spellEnd"/>
    </w:p>
    <w:p w:rsidR="00996B33" w:rsidRDefault="00996B33" w:rsidP="00996B33">
      <w:pPr>
        <w:ind w:firstLine="540"/>
        <w:rPr>
          <w:iCs/>
          <w:sz w:val="24"/>
          <w:szCs w:val="24"/>
          <w:shd w:val="clear" w:color="auto" w:fill="FFFFFF"/>
        </w:rPr>
      </w:pPr>
      <w:proofErr w:type="gramStart"/>
      <w:r w:rsidRPr="00996B33">
        <w:rPr>
          <w:sz w:val="24"/>
          <w:szCs w:val="24"/>
        </w:rPr>
        <w:t>Проблема формирования новых жанров христианской литературы на основе классической традиции в эпоху поздней античности – одна из наиболее важных для изучения данной эпохи.</w:t>
      </w:r>
      <w:proofErr w:type="gramEnd"/>
      <w:r w:rsidRPr="00996B33">
        <w:rPr>
          <w:sz w:val="24"/>
          <w:szCs w:val="24"/>
        </w:rPr>
        <w:t xml:space="preserve"> Одним из ярких, но недостаточно изученных феноменов такого рода стала христианская латинская буколика (эклога), единственным образцом которой стала </w:t>
      </w:r>
      <w:r w:rsidRPr="00996B33">
        <w:rPr>
          <w:sz w:val="24"/>
          <w:szCs w:val="24"/>
          <w:shd w:val="clear" w:color="auto" w:fill="FFFFFF"/>
        </w:rPr>
        <w:t>поэма «</w:t>
      </w:r>
      <w:r w:rsidRPr="00996B33">
        <w:rPr>
          <w:iCs/>
          <w:sz w:val="24"/>
          <w:szCs w:val="24"/>
          <w:shd w:val="clear" w:color="auto" w:fill="FFFFFF"/>
        </w:rPr>
        <w:t>Падеж скота» (</w:t>
      </w:r>
      <w:proofErr w:type="spellStart"/>
      <w:r w:rsidRPr="00996B33">
        <w:rPr>
          <w:iCs/>
          <w:sz w:val="24"/>
          <w:szCs w:val="24"/>
          <w:shd w:val="clear" w:color="auto" w:fill="FFFFFF"/>
        </w:rPr>
        <w:t>De</w:t>
      </w:r>
      <w:proofErr w:type="spellEnd"/>
      <w:r w:rsidRPr="00996B33">
        <w:rPr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996B33">
        <w:rPr>
          <w:iCs/>
          <w:sz w:val="24"/>
          <w:szCs w:val="24"/>
          <w:shd w:val="clear" w:color="auto" w:fill="FFFFFF"/>
        </w:rPr>
        <w:t>mortibus</w:t>
      </w:r>
      <w:proofErr w:type="spellEnd"/>
      <w:r w:rsidRPr="00996B33">
        <w:rPr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996B33">
        <w:rPr>
          <w:iCs/>
          <w:sz w:val="24"/>
          <w:szCs w:val="24"/>
          <w:shd w:val="clear" w:color="auto" w:fill="FFFFFF"/>
        </w:rPr>
        <w:t>boum</w:t>
      </w:r>
      <w:proofErr w:type="spellEnd"/>
      <w:r w:rsidRPr="00996B33">
        <w:rPr>
          <w:iCs/>
          <w:sz w:val="24"/>
          <w:szCs w:val="24"/>
          <w:shd w:val="clear" w:color="auto" w:fill="FFFFFF"/>
        </w:rPr>
        <w:t xml:space="preserve">; буквально – «О смертях быков») </w:t>
      </w:r>
      <w:proofErr w:type="spellStart"/>
      <w:r w:rsidRPr="00996B33">
        <w:rPr>
          <w:iCs/>
          <w:sz w:val="24"/>
          <w:szCs w:val="24"/>
          <w:shd w:val="clear" w:color="auto" w:fill="FFFFFF"/>
        </w:rPr>
        <w:t>Энделехия</w:t>
      </w:r>
      <w:proofErr w:type="spellEnd"/>
      <w:r w:rsidRPr="00996B33">
        <w:rPr>
          <w:iCs/>
          <w:sz w:val="24"/>
          <w:szCs w:val="24"/>
          <w:shd w:val="clear" w:color="auto" w:fill="FFFFFF"/>
        </w:rPr>
        <w:t xml:space="preserve">, которая является источником исследования. </w:t>
      </w:r>
    </w:p>
    <w:p w:rsidR="00996B33" w:rsidRDefault="00996B33" w:rsidP="00996B33">
      <w:pPr>
        <w:ind w:firstLine="540"/>
        <w:rPr>
          <w:sz w:val="24"/>
          <w:szCs w:val="24"/>
        </w:rPr>
      </w:pPr>
      <w:r w:rsidRPr="00996B33">
        <w:rPr>
          <w:sz w:val="24"/>
          <w:szCs w:val="24"/>
        </w:rPr>
        <w:t xml:space="preserve">Об эклоге </w:t>
      </w:r>
      <w:r>
        <w:rPr>
          <w:sz w:val="24"/>
          <w:szCs w:val="24"/>
        </w:rPr>
        <w:t xml:space="preserve">в целом </w:t>
      </w:r>
      <w:r w:rsidRPr="00996B33">
        <w:rPr>
          <w:sz w:val="24"/>
          <w:szCs w:val="24"/>
        </w:rPr>
        <w:t xml:space="preserve">есть ряд работ в европейской науке (М. Кок, Э. </w:t>
      </w:r>
      <w:proofErr w:type="spellStart"/>
      <w:r w:rsidRPr="00996B33">
        <w:rPr>
          <w:sz w:val="24"/>
          <w:szCs w:val="24"/>
        </w:rPr>
        <w:t>Беренс</w:t>
      </w:r>
      <w:proofErr w:type="spellEnd"/>
      <w:r w:rsidRPr="00996B33">
        <w:rPr>
          <w:sz w:val="24"/>
          <w:szCs w:val="24"/>
        </w:rPr>
        <w:t xml:space="preserve">, Т. </w:t>
      </w:r>
      <w:proofErr w:type="spellStart"/>
      <w:r w:rsidRPr="00996B33">
        <w:rPr>
          <w:sz w:val="24"/>
          <w:szCs w:val="24"/>
        </w:rPr>
        <w:t>Алимонти</w:t>
      </w:r>
      <w:proofErr w:type="spellEnd"/>
      <w:r w:rsidRPr="00996B33">
        <w:rPr>
          <w:sz w:val="24"/>
          <w:szCs w:val="24"/>
        </w:rPr>
        <w:t xml:space="preserve">, А. </w:t>
      </w:r>
      <w:proofErr w:type="spellStart"/>
      <w:r w:rsidRPr="00996B33">
        <w:rPr>
          <w:sz w:val="24"/>
          <w:szCs w:val="24"/>
        </w:rPr>
        <w:t>ди</w:t>
      </w:r>
      <w:proofErr w:type="spellEnd"/>
      <w:r w:rsidRPr="00996B33">
        <w:rPr>
          <w:sz w:val="24"/>
          <w:szCs w:val="24"/>
        </w:rPr>
        <w:t xml:space="preserve"> </w:t>
      </w:r>
      <w:proofErr w:type="spellStart"/>
      <w:r w:rsidRPr="00996B33">
        <w:rPr>
          <w:sz w:val="24"/>
          <w:szCs w:val="24"/>
        </w:rPr>
        <w:t>Бернардино</w:t>
      </w:r>
      <w:proofErr w:type="spellEnd"/>
      <w:r w:rsidRPr="00996B33">
        <w:rPr>
          <w:sz w:val="24"/>
          <w:szCs w:val="24"/>
        </w:rPr>
        <w:t xml:space="preserve">). Критическое издание поэмы вышло в 1906 г. (Ф. </w:t>
      </w:r>
      <w:proofErr w:type="spellStart"/>
      <w:r w:rsidRPr="00996B33">
        <w:rPr>
          <w:sz w:val="24"/>
          <w:szCs w:val="24"/>
        </w:rPr>
        <w:t>Бюхелер</w:t>
      </w:r>
      <w:proofErr w:type="spellEnd"/>
      <w:r w:rsidRPr="00996B33">
        <w:rPr>
          <w:sz w:val="24"/>
          <w:szCs w:val="24"/>
        </w:rPr>
        <w:t>, А. Ризе) [</w:t>
      </w:r>
      <w:r w:rsidR="007A76F8">
        <w:rPr>
          <w:sz w:val="24"/>
          <w:szCs w:val="24"/>
        </w:rPr>
        <w:t>1</w:t>
      </w:r>
      <w:r w:rsidRPr="00996B33">
        <w:rPr>
          <w:sz w:val="24"/>
          <w:szCs w:val="24"/>
        </w:rPr>
        <w:t>], новейшее - в 2000 г. (М</w:t>
      </w:r>
      <w:r w:rsidR="00396060">
        <w:rPr>
          <w:sz w:val="24"/>
          <w:szCs w:val="24"/>
        </w:rPr>
        <w:t>оника</w:t>
      </w:r>
      <w:r w:rsidRPr="00996B33">
        <w:rPr>
          <w:sz w:val="24"/>
          <w:szCs w:val="24"/>
        </w:rPr>
        <w:t xml:space="preserve"> Бартон) [</w:t>
      </w:r>
      <w:r w:rsidR="007A76F8">
        <w:rPr>
          <w:sz w:val="24"/>
          <w:szCs w:val="24"/>
        </w:rPr>
        <w:t>2</w:t>
      </w:r>
      <w:r w:rsidRPr="00996B33">
        <w:rPr>
          <w:sz w:val="24"/>
          <w:szCs w:val="24"/>
        </w:rPr>
        <w:t xml:space="preserve">]. О поэте упоминает М.Р. Ненарокова в своей диссертации 2012 г. </w:t>
      </w:r>
      <w:r w:rsidR="007A76F8" w:rsidRPr="007A76F8">
        <w:rPr>
          <w:sz w:val="24"/>
          <w:szCs w:val="24"/>
        </w:rPr>
        <w:t>[</w:t>
      </w:r>
      <w:r w:rsidR="007A76F8">
        <w:rPr>
          <w:sz w:val="24"/>
          <w:szCs w:val="24"/>
        </w:rPr>
        <w:t>3</w:t>
      </w:r>
      <w:r w:rsidR="007A76F8" w:rsidRPr="007A76F8">
        <w:rPr>
          <w:sz w:val="24"/>
          <w:szCs w:val="24"/>
        </w:rPr>
        <w:t xml:space="preserve">] </w:t>
      </w:r>
      <w:r w:rsidR="007A76F8">
        <w:rPr>
          <w:sz w:val="24"/>
          <w:szCs w:val="24"/>
        </w:rPr>
        <w:t xml:space="preserve">и монографии </w:t>
      </w:r>
      <w:r w:rsidRPr="00996B33">
        <w:rPr>
          <w:sz w:val="24"/>
          <w:szCs w:val="24"/>
        </w:rPr>
        <w:t>об истоках каролингской эклоги</w:t>
      </w:r>
      <w:r>
        <w:rPr>
          <w:sz w:val="24"/>
          <w:szCs w:val="24"/>
        </w:rPr>
        <w:t xml:space="preserve"> </w:t>
      </w:r>
      <w:r w:rsidRPr="00996B33">
        <w:rPr>
          <w:sz w:val="24"/>
          <w:szCs w:val="24"/>
        </w:rPr>
        <w:t>[</w:t>
      </w:r>
      <w:r w:rsidR="007A76F8">
        <w:rPr>
          <w:sz w:val="24"/>
          <w:szCs w:val="24"/>
        </w:rPr>
        <w:t>4</w:t>
      </w:r>
      <w:r w:rsidRPr="00996B33">
        <w:rPr>
          <w:sz w:val="24"/>
          <w:szCs w:val="24"/>
        </w:rPr>
        <w:t xml:space="preserve">]. Специальных исследований об </w:t>
      </w:r>
      <w:proofErr w:type="spellStart"/>
      <w:r w:rsidRPr="00996B33">
        <w:rPr>
          <w:sz w:val="24"/>
          <w:szCs w:val="24"/>
        </w:rPr>
        <w:t>Энделехии</w:t>
      </w:r>
      <w:proofErr w:type="spellEnd"/>
      <w:r w:rsidRPr="00996B33">
        <w:rPr>
          <w:sz w:val="24"/>
          <w:szCs w:val="24"/>
        </w:rPr>
        <w:t xml:space="preserve"> в отечественной литературе нет, что определяет научную новизну. Методы исследования: историко-генетический и историко-биографический. </w:t>
      </w:r>
    </w:p>
    <w:p w:rsidR="00996B33" w:rsidRDefault="00996B33" w:rsidP="00996B33">
      <w:pPr>
        <w:ind w:firstLine="540"/>
        <w:rPr>
          <w:sz w:val="24"/>
          <w:szCs w:val="24"/>
          <w:shd w:val="clear" w:color="auto" w:fill="FFFFFF"/>
        </w:rPr>
      </w:pPr>
      <w:r w:rsidRPr="00996B33">
        <w:rPr>
          <w:sz w:val="24"/>
          <w:szCs w:val="24"/>
        </w:rPr>
        <w:t>Север</w:t>
      </w:r>
      <w:proofErr w:type="gramStart"/>
      <w:r w:rsidRPr="00996B33">
        <w:rPr>
          <w:sz w:val="24"/>
          <w:szCs w:val="24"/>
        </w:rPr>
        <w:t xml:space="preserve"> С</w:t>
      </w:r>
      <w:proofErr w:type="gramEnd"/>
      <w:r w:rsidRPr="00996B33">
        <w:rPr>
          <w:sz w:val="24"/>
          <w:szCs w:val="24"/>
        </w:rPr>
        <w:t xml:space="preserve">анкт </w:t>
      </w:r>
      <w:proofErr w:type="spellStart"/>
      <w:r w:rsidRPr="00996B33">
        <w:rPr>
          <w:sz w:val="24"/>
          <w:szCs w:val="24"/>
        </w:rPr>
        <w:t>Энделехий</w:t>
      </w:r>
      <w:proofErr w:type="spellEnd"/>
      <w:r w:rsidRPr="00996B33">
        <w:rPr>
          <w:sz w:val="24"/>
          <w:szCs w:val="24"/>
        </w:rPr>
        <w:t xml:space="preserve"> родился в Аквитании во 2-й пол. </w:t>
      </w:r>
      <w:r w:rsidRPr="00996B33">
        <w:rPr>
          <w:sz w:val="24"/>
          <w:szCs w:val="24"/>
          <w:lang w:val="en-US"/>
        </w:rPr>
        <w:t>IV</w:t>
      </w:r>
      <w:r w:rsidRPr="00996B33">
        <w:rPr>
          <w:sz w:val="24"/>
          <w:szCs w:val="24"/>
        </w:rPr>
        <w:t xml:space="preserve"> </w:t>
      </w:r>
      <w:proofErr w:type="gramStart"/>
      <w:r w:rsidRPr="00996B33">
        <w:rPr>
          <w:sz w:val="24"/>
          <w:szCs w:val="24"/>
        </w:rPr>
        <w:t>в.,</w:t>
      </w:r>
      <w:proofErr w:type="gramEnd"/>
      <w:r w:rsidRPr="00996B33">
        <w:rPr>
          <w:sz w:val="24"/>
          <w:szCs w:val="24"/>
        </w:rPr>
        <w:t xml:space="preserve"> был родственником </w:t>
      </w:r>
      <w:proofErr w:type="spellStart"/>
      <w:r w:rsidRPr="00996B33">
        <w:rPr>
          <w:sz w:val="24"/>
          <w:szCs w:val="24"/>
        </w:rPr>
        <w:t>Авзония</w:t>
      </w:r>
      <w:proofErr w:type="spellEnd"/>
      <w:r w:rsidRPr="00996B33">
        <w:rPr>
          <w:sz w:val="24"/>
          <w:szCs w:val="24"/>
        </w:rPr>
        <w:t xml:space="preserve"> и другом Павлина </w:t>
      </w:r>
      <w:bookmarkStart w:id="0" w:name="_GoBack"/>
      <w:bookmarkEnd w:id="0"/>
      <w:proofErr w:type="spellStart"/>
      <w:r w:rsidRPr="00996B33">
        <w:rPr>
          <w:sz w:val="24"/>
          <w:szCs w:val="24"/>
        </w:rPr>
        <w:t>Ноланского</w:t>
      </w:r>
      <w:proofErr w:type="spellEnd"/>
      <w:r w:rsidRPr="00996B33">
        <w:rPr>
          <w:sz w:val="24"/>
          <w:szCs w:val="24"/>
        </w:rPr>
        <w:t xml:space="preserve">. Изучал риторику и поэзию в Италии. В 395-400 гг. был уже известным латинским ритором и преподавателем риторики в Риме. В письмах Павлина несколько раз упоминается имя его друга, </w:t>
      </w:r>
      <w:proofErr w:type="spellStart"/>
      <w:r w:rsidRPr="00996B33">
        <w:rPr>
          <w:sz w:val="24"/>
          <w:szCs w:val="24"/>
        </w:rPr>
        <w:t>Энделехия</w:t>
      </w:r>
      <w:proofErr w:type="spellEnd"/>
      <w:r w:rsidRPr="00996B33">
        <w:rPr>
          <w:sz w:val="24"/>
          <w:szCs w:val="24"/>
        </w:rPr>
        <w:t xml:space="preserve">. Изначально он был язычником, затем приобщился к христианской вере. </w:t>
      </w:r>
      <w:proofErr w:type="gramStart"/>
      <w:r w:rsidRPr="00996B33">
        <w:rPr>
          <w:sz w:val="24"/>
          <w:szCs w:val="24"/>
        </w:rPr>
        <w:t>В начале</w:t>
      </w:r>
      <w:proofErr w:type="gramEnd"/>
      <w:r w:rsidRPr="00996B33">
        <w:rPr>
          <w:sz w:val="24"/>
          <w:szCs w:val="24"/>
        </w:rPr>
        <w:t xml:space="preserve"> </w:t>
      </w:r>
      <w:r w:rsidRPr="00996B33">
        <w:rPr>
          <w:sz w:val="24"/>
          <w:szCs w:val="24"/>
          <w:lang w:val="en-US"/>
        </w:rPr>
        <w:t>V</w:t>
      </w:r>
      <w:r w:rsidRPr="00996B33">
        <w:rPr>
          <w:sz w:val="24"/>
          <w:szCs w:val="24"/>
        </w:rPr>
        <w:t xml:space="preserve"> в. он вернулся в Галлию, поселившись в </w:t>
      </w:r>
      <w:proofErr w:type="spellStart"/>
      <w:r w:rsidRPr="00996B33">
        <w:rPr>
          <w:sz w:val="24"/>
          <w:szCs w:val="24"/>
        </w:rPr>
        <w:t>Бурдигале</w:t>
      </w:r>
      <w:proofErr w:type="spellEnd"/>
      <w:r w:rsidRPr="00996B33">
        <w:rPr>
          <w:sz w:val="24"/>
          <w:szCs w:val="24"/>
        </w:rPr>
        <w:t xml:space="preserve"> (Бордо), где была известная риторическая школа. Ему, по совету Павлина, было поручено написать панегирик некоему Феодосию, чтобы защитить обвиняемого от какого-то магната. </w:t>
      </w:r>
      <w:r w:rsidRPr="00996B33">
        <w:rPr>
          <w:sz w:val="24"/>
          <w:szCs w:val="24"/>
          <w:shd w:val="clear" w:color="auto" w:fill="FFFFFF"/>
        </w:rPr>
        <w:t xml:space="preserve">Настоящую устойчивую славу он снискал, благодаря единственной сохранившейся христианской буколике – </w:t>
      </w:r>
      <w:proofErr w:type="spellStart"/>
      <w:r w:rsidRPr="00996B33">
        <w:rPr>
          <w:iCs/>
          <w:sz w:val="24"/>
          <w:szCs w:val="24"/>
          <w:shd w:val="clear" w:color="auto" w:fill="FFFFFF"/>
        </w:rPr>
        <w:t>De</w:t>
      </w:r>
      <w:proofErr w:type="spellEnd"/>
      <w:r w:rsidRPr="00996B33">
        <w:rPr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996B33">
        <w:rPr>
          <w:iCs/>
          <w:sz w:val="24"/>
          <w:szCs w:val="24"/>
          <w:shd w:val="clear" w:color="auto" w:fill="FFFFFF"/>
        </w:rPr>
        <w:t>mortibus</w:t>
      </w:r>
      <w:proofErr w:type="spellEnd"/>
      <w:r w:rsidRPr="00996B33">
        <w:rPr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996B33">
        <w:rPr>
          <w:iCs/>
          <w:sz w:val="24"/>
          <w:szCs w:val="24"/>
          <w:shd w:val="clear" w:color="auto" w:fill="FFFFFF"/>
        </w:rPr>
        <w:t>boum</w:t>
      </w:r>
      <w:proofErr w:type="spellEnd"/>
      <w:r w:rsidRPr="00996B33">
        <w:rPr>
          <w:sz w:val="24"/>
          <w:szCs w:val="24"/>
          <w:shd w:val="clear" w:color="auto" w:fill="FFFFFF"/>
        </w:rPr>
        <w:t xml:space="preserve">, формально ориентированной на «Оды» Горация. </w:t>
      </w:r>
    </w:p>
    <w:p w:rsidR="00996B33" w:rsidRDefault="00996B33" w:rsidP="00996B33">
      <w:pPr>
        <w:ind w:firstLine="540"/>
        <w:rPr>
          <w:sz w:val="24"/>
          <w:szCs w:val="24"/>
        </w:rPr>
      </w:pPr>
      <w:r w:rsidRPr="00996B33">
        <w:rPr>
          <w:sz w:val="24"/>
          <w:szCs w:val="24"/>
          <w:shd w:val="clear" w:color="auto" w:fill="FFFFFF"/>
        </w:rPr>
        <w:t>Эклога была</w:t>
      </w:r>
      <w:r w:rsidRPr="00996B33">
        <w:rPr>
          <w:sz w:val="24"/>
          <w:szCs w:val="24"/>
        </w:rPr>
        <w:t xml:space="preserve"> написана по случаю эпидемии, которая в </w:t>
      </w:r>
      <w:smartTag w:uri="urn:schemas-microsoft-com:office:smarttags" w:element="metricconverter">
        <w:smartTagPr>
          <w:attr w:name="ProductID" w:val="409 г"/>
        </w:smartTagPr>
        <w:r w:rsidRPr="00996B33">
          <w:rPr>
            <w:sz w:val="24"/>
            <w:szCs w:val="24"/>
          </w:rPr>
          <w:t>409 г</w:t>
        </w:r>
      </w:smartTag>
      <w:r w:rsidRPr="00996B33">
        <w:rPr>
          <w:sz w:val="24"/>
          <w:szCs w:val="24"/>
        </w:rPr>
        <w:t xml:space="preserve">. разорила Галлию. Вначале </w:t>
      </w:r>
      <w:r w:rsidRPr="00996B33">
        <w:rPr>
          <w:sz w:val="24"/>
          <w:szCs w:val="24"/>
          <w:shd w:val="clear" w:color="auto" w:fill="FFFFFF"/>
        </w:rPr>
        <w:t xml:space="preserve">рассказывается о двух пастухах, </w:t>
      </w:r>
      <w:proofErr w:type="spellStart"/>
      <w:r w:rsidRPr="00996B33">
        <w:rPr>
          <w:sz w:val="24"/>
          <w:szCs w:val="24"/>
          <w:shd w:val="clear" w:color="auto" w:fill="FFFFFF"/>
        </w:rPr>
        <w:t>Эгоне</w:t>
      </w:r>
      <w:proofErr w:type="spellEnd"/>
      <w:r w:rsidRPr="00996B33">
        <w:rPr>
          <w:sz w:val="24"/>
          <w:szCs w:val="24"/>
          <w:shd w:val="clear" w:color="auto" w:fill="FFFFFF"/>
        </w:rPr>
        <w:t xml:space="preserve"> и </w:t>
      </w:r>
      <w:proofErr w:type="spellStart"/>
      <w:r w:rsidRPr="00996B33">
        <w:rPr>
          <w:sz w:val="24"/>
          <w:szCs w:val="24"/>
          <w:shd w:val="clear" w:color="auto" w:fill="FFFFFF"/>
        </w:rPr>
        <w:t>Букуле</w:t>
      </w:r>
      <w:proofErr w:type="spellEnd"/>
      <w:r w:rsidRPr="00996B33">
        <w:rPr>
          <w:sz w:val="24"/>
          <w:szCs w:val="24"/>
          <w:shd w:val="clear" w:color="auto" w:fill="FFFFFF"/>
        </w:rPr>
        <w:t xml:space="preserve"> (</w:t>
      </w:r>
      <w:proofErr w:type="spellStart"/>
      <w:r w:rsidRPr="00996B33">
        <w:rPr>
          <w:sz w:val="24"/>
          <w:szCs w:val="24"/>
          <w:shd w:val="clear" w:color="auto" w:fill="FFFFFF"/>
          <w:lang w:val="en-US"/>
        </w:rPr>
        <w:t>Aego</w:t>
      </w:r>
      <w:proofErr w:type="spellEnd"/>
      <w:r w:rsidRPr="00996B33">
        <w:rPr>
          <w:sz w:val="24"/>
          <w:szCs w:val="24"/>
          <w:shd w:val="clear" w:color="auto" w:fill="FFFFFF"/>
        </w:rPr>
        <w:t xml:space="preserve"> </w:t>
      </w:r>
      <w:r w:rsidRPr="00996B33">
        <w:rPr>
          <w:sz w:val="24"/>
          <w:szCs w:val="24"/>
          <w:shd w:val="clear" w:color="auto" w:fill="FFFFFF"/>
          <w:lang w:val="en-US"/>
        </w:rPr>
        <w:t>et</w:t>
      </w:r>
      <w:r w:rsidRPr="00996B33">
        <w:rPr>
          <w:sz w:val="24"/>
          <w:szCs w:val="24"/>
          <w:shd w:val="clear" w:color="auto" w:fill="FFFFFF"/>
        </w:rPr>
        <w:t xml:space="preserve"> </w:t>
      </w:r>
      <w:proofErr w:type="spellStart"/>
      <w:r w:rsidRPr="00996B33">
        <w:rPr>
          <w:sz w:val="24"/>
          <w:szCs w:val="24"/>
          <w:shd w:val="clear" w:color="auto" w:fill="FFFFFF"/>
          <w:lang w:val="en-US"/>
        </w:rPr>
        <w:t>Buculus</w:t>
      </w:r>
      <w:proofErr w:type="spellEnd"/>
      <w:r w:rsidRPr="00996B33">
        <w:rPr>
          <w:sz w:val="24"/>
          <w:szCs w:val="24"/>
          <w:shd w:val="clear" w:color="auto" w:fill="FFFFFF"/>
        </w:rPr>
        <w:t xml:space="preserve">), жалующихся, что их скот гибнет от болезни. Эти имена – говорящие. </w:t>
      </w:r>
      <w:proofErr w:type="spellStart"/>
      <w:r w:rsidRPr="00996B33">
        <w:rPr>
          <w:sz w:val="24"/>
          <w:szCs w:val="24"/>
        </w:rPr>
        <w:t>Букул</w:t>
      </w:r>
      <w:proofErr w:type="spellEnd"/>
      <w:r w:rsidRPr="00996B33">
        <w:rPr>
          <w:sz w:val="24"/>
          <w:szCs w:val="24"/>
        </w:rPr>
        <w:t xml:space="preserve"> – это традиционный греческий Букол, т.е. «волопас». Имя </w:t>
      </w:r>
      <w:proofErr w:type="gramStart"/>
      <w:r w:rsidRPr="00996B33">
        <w:rPr>
          <w:sz w:val="24"/>
          <w:szCs w:val="24"/>
        </w:rPr>
        <w:t>другого</w:t>
      </w:r>
      <w:proofErr w:type="gramEnd"/>
      <w:r w:rsidRPr="00996B33">
        <w:rPr>
          <w:sz w:val="24"/>
          <w:szCs w:val="24"/>
        </w:rPr>
        <w:t xml:space="preserve">, </w:t>
      </w:r>
      <w:proofErr w:type="spellStart"/>
      <w:r w:rsidRPr="00996B33">
        <w:rPr>
          <w:sz w:val="24"/>
          <w:szCs w:val="24"/>
        </w:rPr>
        <w:t>Эгон</w:t>
      </w:r>
      <w:proofErr w:type="spellEnd"/>
      <w:r w:rsidRPr="00996B33">
        <w:rPr>
          <w:sz w:val="24"/>
          <w:szCs w:val="24"/>
        </w:rPr>
        <w:t xml:space="preserve">, происходит от греческого «козий». По традиции пастухи волов были наиболее уважаемыми тружениками, а пасти коз считалось легким делом. </w:t>
      </w:r>
    </w:p>
    <w:p w:rsidR="00996B33" w:rsidRDefault="00996B33" w:rsidP="00996B33">
      <w:pPr>
        <w:ind w:firstLine="540"/>
        <w:rPr>
          <w:sz w:val="24"/>
          <w:szCs w:val="24"/>
        </w:rPr>
      </w:pPr>
      <w:r w:rsidRPr="00996B33">
        <w:rPr>
          <w:sz w:val="24"/>
          <w:szCs w:val="24"/>
        </w:rPr>
        <w:t xml:space="preserve">Пастухи ведут себя в соответствии со своими именами: </w:t>
      </w:r>
      <w:proofErr w:type="gramStart"/>
      <w:r w:rsidRPr="00996B33">
        <w:rPr>
          <w:sz w:val="24"/>
          <w:szCs w:val="24"/>
        </w:rPr>
        <w:t xml:space="preserve">Букол погружен в тягостные, печальные мысли о гибнущем стаде; беспокоящийся о друге </w:t>
      </w:r>
      <w:proofErr w:type="spellStart"/>
      <w:r w:rsidRPr="00996B33">
        <w:rPr>
          <w:sz w:val="24"/>
          <w:szCs w:val="24"/>
        </w:rPr>
        <w:t>Эгон</w:t>
      </w:r>
      <w:proofErr w:type="spellEnd"/>
      <w:r w:rsidRPr="00996B33">
        <w:rPr>
          <w:sz w:val="24"/>
          <w:szCs w:val="24"/>
        </w:rPr>
        <w:t xml:space="preserve"> начинает разговор, задавая вопрос об очевидном, но не может предложить реальной помощи.</w:t>
      </w:r>
      <w:proofErr w:type="gramEnd"/>
      <w:r w:rsidRPr="00996B33">
        <w:rPr>
          <w:sz w:val="24"/>
          <w:szCs w:val="24"/>
        </w:rPr>
        <w:t xml:space="preserve"> Когда появляется третий герой, </w:t>
      </w:r>
      <w:proofErr w:type="spellStart"/>
      <w:r w:rsidRPr="00996B33">
        <w:rPr>
          <w:sz w:val="24"/>
          <w:szCs w:val="24"/>
        </w:rPr>
        <w:t>Титир</w:t>
      </w:r>
      <w:proofErr w:type="spellEnd"/>
      <w:r w:rsidRPr="00996B33">
        <w:rPr>
          <w:sz w:val="24"/>
          <w:szCs w:val="24"/>
          <w:shd w:val="clear" w:color="auto" w:fill="FFFFFF"/>
        </w:rPr>
        <w:t xml:space="preserve"> (</w:t>
      </w:r>
      <w:proofErr w:type="spellStart"/>
      <w:r w:rsidRPr="00996B33">
        <w:rPr>
          <w:sz w:val="24"/>
          <w:szCs w:val="24"/>
          <w:lang w:val="en-US"/>
        </w:rPr>
        <w:t>Tityrus</w:t>
      </w:r>
      <w:proofErr w:type="spellEnd"/>
      <w:r w:rsidRPr="00996B33">
        <w:rPr>
          <w:sz w:val="24"/>
          <w:szCs w:val="24"/>
        </w:rPr>
        <w:t>)</w:t>
      </w:r>
      <w:r w:rsidRPr="00996B33">
        <w:rPr>
          <w:sz w:val="24"/>
          <w:szCs w:val="24"/>
          <w:shd w:val="clear" w:color="auto" w:fill="FFFFFF"/>
        </w:rPr>
        <w:t xml:space="preserve"> (имя из «Буколик», </w:t>
      </w:r>
      <w:proofErr w:type="spellStart"/>
      <w:r w:rsidRPr="00996B33">
        <w:rPr>
          <w:sz w:val="24"/>
          <w:szCs w:val="24"/>
          <w:shd w:val="clear" w:color="auto" w:fill="FFFFFF"/>
        </w:rPr>
        <w:t>топос</w:t>
      </w:r>
      <w:proofErr w:type="spellEnd"/>
      <w:r w:rsidRPr="00996B33">
        <w:rPr>
          <w:sz w:val="24"/>
          <w:szCs w:val="24"/>
          <w:shd w:val="clear" w:color="auto" w:fill="FFFFFF"/>
        </w:rPr>
        <w:t xml:space="preserve">), </w:t>
      </w:r>
      <w:r w:rsidRPr="00996B33">
        <w:rPr>
          <w:sz w:val="24"/>
          <w:szCs w:val="24"/>
        </w:rPr>
        <w:t xml:space="preserve">и начинает рассказывать об Истинном Боге, серьезный Букол беседует с ним и первым осознанно принимает новую веру, а </w:t>
      </w:r>
      <w:proofErr w:type="spellStart"/>
      <w:r w:rsidRPr="00996B33">
        <w:rPr>
          <w:sz w:val="24"/>
          <w:szCs w:val="24"/>
        </w:rPr>
        <w:t>Эгон</w:t>
      </w:r>
      <w:proofErr w:type="spellEnd"/>
      <w:r w:rsidRPr="00996B33">
        <w:rPr>
          <w:sz w:val="24"/>
          <w:szCs w:val="24"/>
        </w:rPr>
        <w:t xml:space="preserve">, следуя примеру старшего товарища, просит взять его с собой. </w:t>
      </w:r>
      <w:proofErr w:type="spellStart"/>
      <w:r w:rsidRPr="00996B33">
        <w:rPr>
          <w:sz w:val="24"/>
          <w:szCs w:val="24"/>
        </w:rPr>
        <w:t>Титир</w:t>
      </w:r>
      <w:proofErr w:type="spellEnd"/>
      <w:r w:rsidRPr="00996B33">
        <w:rPr>
          <w:sz w:val="24"/>
          <w:szCs w:val="24"/>
        </w:rPr>
        <w:t xml:space="preserve"> </w:t>
      </w:r>
      <w:r w:rsidRPr="00996B33">
        <w:rPr>
          <w:sz w:val="24"/>
          <w:szCs w:val="24"/>
          <w:shd w:val="clear" w:color="auto" w:fill="FFFFFF"/>
        </w:rPr>
        <w:t xml:space="preserve">становится у </w:t>
      </w:r>
      <w:proofErr w:type="spellStart"/>
      <w:r w:rsidRPr="00996B33">
        <w:rPr>
          <w:sz w:val="24"/>
          <w:szCs w:val="24"/>
          <w:shd w:val="clear" w:color="auto" w:fill="FFFFFF"/>
        </w:rPr>
        <w:t>Энделехия</w:t>
      </w:r>
      <w:proofErr w:type="spellEnd"/>
      <w:r w:rsidRPr="00996B33">
        <w:rPr>
          <w:sz w:val="24"/>
          <w:szCs w:val="24"/>
          <w:shd w:val="clear" w:color="auto" w:fill="FFFFFF"/>
        </w:rPr>
        <w:t xml:space="preserve"> христианским проповедником, предписывает принятие христианства в качестве действенного средства против заразы. Оба пастуха тут же обращаются в христианство.</w:t>
      </w:r>
      <w:r w:rsidRPr="00996B33">
        <w:rPr>
          <w:sz w:val="24"/>
          <w:szCs w:val="24"/>
        </w:rPr>
        <w:t xml:space="preserve"> </w:t>
      </w:r>
    </w:p>
    <w:p w:rsidR="00996B33" w:rsidRDefault="00996B33" w:rsidP="00996B33">
      <w:pPr>
        <w:ind w:firstLine="540"/>
        <w:rPr>
          <w:sz w:val="24"/>
          <w:szCs w:val="24"/>
        </w:rPr>
      </w:pPr>
      <w:r w:rsidRPr="00996B33">
        <w:rPr>
          <w:sz w:val="24"/>
          <w:szCs w:val="24"/>
        </w:rPr>
        <w:t xml:space="preserve">Форма эклоги традиционна: это беседа двух пастухов, к которым позже присоединяется третий. Так как эпидемия особенно поразила поэта, </w:t>
      </w:r>
      <w:proofErr w:type="spellStart"/>
      <w:r w:rsidRPr="00996B33">
        <w:rPr>
          <w:sz w:val="24"/>
          <w:szCs w:val="24"/>
        </w:rPr>
        <w:t>Энделехий</w:t>
      </w:r>
      <w:proofErr w:type="spellEnd"/>
      <w:r w:rsidRPr="00996B33">
        <w:rPr>
          <w:sz w:val="24"/>
          <w:szCs w:val="24"/>
        </w:rPr>
        <w:t xml:space="preserve"> хотел нарисовать картины пастушьей жизни и выбрал буколический жанр, однако, не соблюдая обычный гекзаметр, предпочел хориямб (</w:t>
      </w:r>
      <w:proofErr w:type="spellStart"/>
      <w:r w:rsidRPr="00996B33">
        <w:rPr>
          <w:sz w:val="24"/>
          <w:szCs w:val="24"/>
        </w:rPr>
        <w:t>Асклепиадов</w:t>
      </w:r>
      <w:proofErr w:type="spellEnd"/>
      <w:r w:rsidRPr="00996B33">
        <w:rPr>
          <w:sz w:val="24"/>
          <w:szCs w:val="24"/>
        </w:rPr>
        <w:t xml:space="preserve"> стих). В поэме 132 строки</w:t>
      </w:r>
      <w:r>
        <w:rPr>
          <w:sz w:val="24"/>
          <w:szCs w:val="24"/>
        </w:rPr>
        <w:t>, что в целом соответствует классическим нормам жанра</w:t>
      </w:r>
      <w:r w:rsidRPr="00996B33">
        <w:rPr>
          <w:sz w:val="24"/>
          <w:szCs w:val="24"/>
        </w:rPr>
        <w:t xml:space="preserve">. </w:t>
      </w:r>
    </w:p>
    <w:p w:rsidR="00996B33" w:rsidRDefault="00996B33" w:rsidP="00996B33">
      <w:pPr>
        <w:ind w:firstLine="540"/>
        <w:rPr>
          <w:sz w:val="24"/>
          <w:szCs w:val="24"/>
        </w:rPr>
      </w:pPr>
      <w:r>
        <w:rPr>
          <w:sz w:val="24"/>
          <w:szCs w:val="24"/>
        </w:rPr>
        <w:t>В</w:t>
      </w:r>
      <w:r w:rsidRPr="00996B33">
        <w:rPr>
          <w:sz w:val="24"/>
          <w:szCs w:val="24"/>
        </w:rPr>
        <w:t xml:space="preserve"> целом </w:t>
      </w:r>
      <w:r>
        <w:rPr>
          <w:sz w:val="24"/>
          <w:szCs w:val="24"/>
        </w:rPr>
        <w:t xml:space="preserve">следует </w:t>
      </w:r>
      <w:r w:rsidRPr="00996B33">
        <w:rPr>
          <w:sz w:val="24"/>
          <w:szCs w:val="24"/>
        </w:rPr>
        <w:t xml:space="preserve">высоко оценить </w:t>
      </w:r>
      <w:r>
        <w:rPr>
          <w:sz w:val="24"/>
          <w:szCs w:val="24"/>
        </w:rPr>
        <w:t xml:space="preserve">рассматриваемую </w:t>
      </w:r>
      <w:r w:rsidRPr="00996B33">
        <w:rPr>
          <w:sz w:val="24"/>
          <w:szCs w:val="24"/>
        </w:rPr>
        <w:t xml:space="preserve">эклогу. </w:t>
      </w:r>
      <w:r>
        <w:rPr>
          <w:sz w:val="24"/>
          <w:szCs w:val="24"/>
        </w:rPr>
        <w:t>Однако</w:t>
      </w:r>
      <w:r w:rsidRPr="00996B33">
        <w:rPr>
          <w:sz w:val="24"/>
          <w:szCs w:val="24"/>
        </w:rPr>
        <w:t xml:space="preserve">, насадив цветы буколики в саду христианской поэзии, поэт не избежал некоторых дефектов – это, прежде всего, неологизмы, делающие его поэтическое сооружение достаточно хрупким. </w:t>
      </w:r>
      <w:r w:rsidRPr="00996B33">
        <w:rPr>
          <w:sz w:val="24"/>
          <w:szCs w:val="24"/>
        </w:rPr>
        <w:lastRenderedPageBreak/>
        <w:t xml:space="preserve">Нет сомнения, что </w:t>
      </w:r>
      <w:proofErr w:type="spellStart"/>
      <w:r w:rsidRPr="00996B33">
        <w:rPr>
          <w:sz w:val="24"/>
          <w:szCs w:val="24"/>
        </w:rPr>
        <w:t>Энделехий</w:t>
      </w:r>
      <w:proofErr w:type="spellEnd"/>
      <w:r w:rsidRPr="00996B33">
        <w:rPr>
          <w:sz w:val="24"/>
          <w:szCs w:val="24"/>
        </w:rPr>
        <w:t xml:space="preserve"> далек по уровню от классического описания эпидемии, которым Вергилий заканчивает </w:t>
      </w:r>
      <w:r w:rsidRPr="00996B33">
        <w:rPr>
          <w:sz w:val="24"/>
          <w:szCs w:val="24"/>
          <w:lang w:val="en-US"/>
        </w:rPr>
        <w:t>III</w:t>
      </w:r>
      <w:r w:rsidRPr="00996B33">
        <w:rPr>
          <w:sz w:val="24"/>
          <w:szCs w:val="24"/>
        </w:rPr>
        <w:t xml:space="preserve"> книгу «</w:t>
      </w:r>
      <w:proofErr w:type="spellStart"/>
      <w:r w:rsidRPr="00996B33">
        <w:rPr>
          <w:sz w:val="24"/>
          <w:szCs w:val="24"/>
        </w:rPr>
        <w:t>Георгик</w:t>
      </w:r>
      <w:proofErr w:type="spellEnd"/>
      <w:r w:rsidRPr="00996B33">
        <w:rPr>
          <w:sz w:val="24"/>
          <w:szCs w:val="24"/>
        </w:rPr>
        <w:t xml:space="preserve">». Но </w:t>
      </w:r>
      <w:proofErr w:type="spellStart"/>
      <w:r w:rsidRPr="00996B33">
        <w:rPr>
          <w:sz w:val="24"/>
          <w:szCs w:val="24"/>
        </w:rPr>
        <w:t>Энделехий</w:t>
      </w:r>
      <w:proofErr w:type="spellEnd"/>
      <w:r w:rsidRPr="00996B33">
        <w:rPr>
          <w:sz w:val="24"/>
          <w:szCs w:val="24"/>
        </w:rPr>
        <w:t xml:space="preserve"> все же проявляет ту же самую чистоту языка, богатство деталей и поэзии, что и у классиков, хотя ему не хватает их мягкости и красоты. Его чувства к животным напоминают скорее о нежности сердца нескольких святых средневековья. </w:t>
      </w:r>
    </w:p>
    <w:p w:rsidR="00996B33" w:rsidRPr="00996B33" w:rsidRDefault="00996B33" w:rsidP="00996B33">
      <w:pPr>
        <w:ind w:firstLine="540"/>
        <w:rPr>
          <w:sz w:val="24"/>
          <w:szCs w:val="24"/>
        </w:rPr>
      </w:pPr>
      <w:r>
        <w:rPr>
          <w:sz w:val="24"/>
          <w:szCs w:val="24"/>
        </w:rPr>
        <w:t>Таким образом, н</w:t>
      </w:r>
      <w:r w:rsidRPr="00996B33">
        <w:rPr>
          <w:sz w:val="24"/>
          <w:szCs w:val="24"/>
        </w:rPr>
        <w:t xml:space="preserve">ебольшая поэма </w:t>
      </w:r>
      <w:proofErr w:type="spellStart"/>
      <w:r w:rsidRPr="00996B33">
        <w:rPr>
          <w:sz w:val="24"/>
          <w:szCs w:val="24"/>
        </w:rPr>
        <w:t>Энделехия</w:t>
      </w:r>
      <w:proofErr w:type="spellEnd"/>
      <w:r w:rsidRPr="00996B33">
        <w:rPr>
          <w:sz w:val="24"/>
          <w:szCs w:val="24"/>
        </w:rPr>
        <w:t xml:space="preserve"> занимает особое </w:t>
      </w:r>
      <w:r>
        <w:rPr>
          <w:sz w:val="24"/>
          <w:szCs w:val="24"/>
        </w:rPr>
        <w:t xml:space="preserve">и вполне </w:t>
      </w:r>
      <w:r w:rsidRPr="00996B33">
        <w:rPr>
          <w:sz w:val="24"/>
          <w:szCs w:val="24"/>
        </w:rPr>
        <w:t>достойное место в истории позднеантичной поэзии, являясь одним из редких примеров освоения христианской поэзией специфически античного жанра - буколики.</w:t>
      </w:r>
    </w:p>
    <w:p w:rsidR="002C6D46" w:rsidRPr="002C6D46" w:rsidRDefault="002C6D46" w:rsidP="002C6D46">
      <w:pPr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2C6D46">
        <w:rPr>
          <w:rFonts w:eastAsia="Times New Roman" w:cs="Times New Roman"/>
          <w:b/>
          <w:bCs/>
          <w:sz w:val="24"/>
          <w:szCs w:val="24"/>
          <w:lang w:eastAsia="ru-RU"/>
        </w:rPr>
        <w:t>Литература</w:t>
      </w:r>
    </w:p>
    <w:p w:rsidR="002C6D46" w:rsidRPr="00396060" w:rsidRDefault="00996B33" w:rsidP="00996B33">
      <w:pPr>
        <w:tabs>
          <w:tab w:val="left" w:pos="993"/>
        </w:tabs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396060">
        <w:rPr>
          <w:rFonts w:eastAsia="Times New Roman" w:cs="Times New Roman"/>
          <w:sz w:val="24"/>
          <w:szCs w:val="24"/>
          <w:lang w:val="en-US" w:eastAsia="ru-RU"/>
        </w:rPr>
        <w:t>1.</w:t>
      </w:r>
      <w:r w:rsidR="00396060" w:rsidRPr="00396060">
        <w:rPr>
          <w:rStyle w:val="a4"/>
          <w:sz w:val="24"/>
          <w:szCs w:val="24"/>
          <w:lang w:val="en-US"/>
        </w:rPr>
        <w:t xml:space="preserve"> </w:t>
      </w:r>
      <w:proofErr w:type="spellStart"/>
      <w:r w:rsidR="00396060" w:rsidRPr="00396060">
        <w:rPr>
          <w:rStyle w:val="a4"/>
          <w:i w:val="0"/>
          <w:sz w:val="24"/>
          <w:szCs w:val="24"/>
          <w:lang w:val="en-US"/>
        </w:rPr>
        <w:t>E</w:t>
      </w:r>
      <w:r w:rsidR="00396060" w:rsidRPr="00396060">
        <w:rPr>
          <w:rStyle w:val="a4"/>
          <w:i w:val="0"/>
          <w:sz w:val="24"/>
          <w:szCs w:val="24"/>
          <w:lang w:val="en-US"/>
        </w:rPr>
        <w:t>ndelechius</w:t>
      </w:r>
      <w:proofErr w:type="spellEnd"/>
      <w:r w:rsidR="00396060" w:rsidRPr="00396060">
        <w:rPr>
          <w:rStyle w:val="st"/>
          <w:sz w:val="24"/>
          <w:szCs w:val="24"/>
          <w:lang w:val="en-US"/>
        </w:rPr>
        <w:t xml:space="preserve">, De </w:t>
      </w:r>
      <w:proofErr w:type="spellStart"/>
      <w:r w:rsidR="00396060" w:rsidRPr="00396060">
        <w:rPr>
          <w:rStyle w:val="st"/>
          <w:sz w:val="24"/>
          <w:szCs w:val="24"/>
          <w:lang w:val="en-US"/>
        </w:rPr>
        <w:t>Mortibus</w:t>
      </w:r>
      <w:proofErr w:type="spellEnd"/>
      <w:r w:rsidR="00396060" w:rsidRPr="00396060">
        <w:rPr>
          <w:rStyle w:val="st"/>
          <w:sz w:val="24"/>
          <w:szCs w:val="24"/>
          <w:lang w:val="en-US"/>
        </w:rPr>
        <w:t xml:space="preserve"> </w:t>
      </w:r>
      <w:proofErr w:type="spellStart"/>
      <w:r w:rsidR="00396060" w:rsidRPr="00396060">
        <w:rPr>
          <w:rStyle w:val="st"/>
          <w:sz w:val="24"/>
          <w:szCs w:val="24"/>
          <w:lang w:val="en-US"/>
        </w:rPr>
        <w:t>Boum</w:t>
      </w:r>
      <w:proofErr w:type="spellEnd"/>
      <w:r w:rsidR="00396060" w:rsidRPr="00396060">
        <w:rPr>
          <w:rStyle w:val="st"/>
          <w:sz w:val="24"/>
          <w:szCs w:val="24"/>
          <w:lang w:val="en-US"/>
        </w:rPr>
        <w:t xml:space="preserve"> //</w:t>
      </w:r>
      <w:r w:rsidR="00396060" w:rsidRPr="00396060">
        <w:rPr>
          <w:rStyle w:val="st"/>
          <w:sz w:val="24"/>
          <w:szCs w:val="24"/>
          <w:lang w:val="en-US"/>
        </w:rPr>
        <w:t xml:space="preserve"> </w:t>
      </w:r>
      <w:proofErr w:type="spellStart"/>
      <w:r w:rsidR="00396060" w:rsidRPr="00396060">
        <w:rPr>
          <w:rStyle w:val="st"/>
          <w:sz w:val="24"/>
          <w:szCs w:val="24"/>
          <w:lang w:val="en-US"/>
        </w:rPr>
        <w:t>Anthologia</w:t>
      </w:r>
      <w:proofErr w:type="spellEnd"/>
      <w:r w:rsidR="00396060" w:rsidRPr="00396060">
        <w:rPr>
          <w:rStyle w:val="st"/>
          <w:sz w:val="24"/>
          <w:szCs w:val="24"/>
          <w:lang w:val="en-US"/>
        </w:rPr>
        <w:t xml:space="preserve"> Latina </w:t>
      </w:r>
      <w:proofErr w:type="spellStart"/>
      <w:r w:rsidR="00396060" w:rsidRPr="00396060">
        <w:rPr>
          <w:rStyle w:val="st"/>
          <w:sz w:val="24"/>
          <w:szCs w:val="24"/>
          <w:lang w:val="en-US"/>
        </w:rPr>
        <w:t>sive</w:t>
      </w:r>
      <w:proofErr w:type="spellEnd"/>
      <w:r w:rsidR="00396060" w:rsidRPr="00396060">
        <w:rPr>
          <w:rStyle w:val="st"/>
          <w:sz w:val="24"/>
          <w:szCs w:val="24"/>
          <w:lang w:val="en-US"/>
        </w:rPr>
        <w:t xml:space="preserve"> </w:t>
      </w:r>
      <w:proofErr w:type="spellStart"/>
      <w:r w:rsidR="00396060" w:rsidRPr="00396060">
        <w:rPr>
          <w:rStyle w:val="st"/>
          <w:sz w:val="24"/>
          <w:szCs w:val="24"/>
          <w:lang w:val="en-US"/>
        </w:rPr>
        <w:t>Poesis</w:t>
      </w:r>
      <w:proofErr w:type="spellEnd"/>
      <w:r w:rsidR="00396060" w:rsidRPr="00396060">
        <w:rPr>
          <w:rStyle w:val="st"/>
          <w:sz w:val="24"/>
          <w:szCs w:val="24"/>
          <w:lang w:val="en-US"/>
        </w:rPr>
        <w:t xml:space="preserve"> </w:t>
      </w:r>
      <w:proofErr w:type="spellStart"/>
      <w:r w:rsidR="00396060" w:rsidRPr="00396060">
        <w:rPr>
          <w:rStyle w:val="st"/>
          <w:sz w:val="24"/>
          <w:szCs w:val="24"/>
          <w:lang w:val="en-US"/>
        </w:rPr>
        <w:t>Latinae</w:t>
      </w:r>
      <w:proofErr w:type="spellEnd"/>
      <w:r w:rsidR="00396060" w:rsidRPr="00396060">
        <w:rPr>
          <w:rStyle w:val="st"/>
          <w:sz w:val="24"/>
          <w:szCs w:val="24"/>
          <w:lang w:val="en-US"/>
        </w:rPr>
        <w:t xml:space="preserve"> </w:t>
      </w:r>
      <w:proofErr w:type="spellStart"/>
      <w:r w:rsidR="00396060" w:rsidRPr="00396060">
        <w:rPr>
          <w:rStyle w:val="st"/>
          <w:sz w:val="24"/>
          <w:szCs w:val="24"/>
          <w:lang w:val="en-US"/>
        </w:rPr>
        <w:t>Supplementum</w:t>
      </w:r>
      <w:proofErr w:type="spellEnd"/>
      <w:r w:rsidR="00396060" w:rsidRPr="00396060">
        <w:rPr>
          <w:rStyle w:val="st"/>
          <w:sz w:val="24"/>
          <w:szCs w:val="24"/>
          <w:lang w:val="en-US"/>
        </w:rPr>
        <w:t xml:space="preserve"> /</w:t>
      </w:r>
      <w:r w:rsidR="00396060" w:rsidRPr="00396060">
        <w:rPr>
          <w:rStyle w:val="st"/>
          <w:sz w:val="24"/>
          <w:szCs w:val="24"/>
          <w:lang w:val="en-US"/>
        </w:rPr>
        <w:t xml:space="preserve"> </w:t>
      </w:r>
      <w:r w:rsidR="00396060" w:rsidRPr="00396060">
        <w:rPr>
          <w:rStyle w:val="st"/>
          <w:sz w:val="24"/>
          <w:szCs w:val="24"/>
          <w:lang w:val="en-US"/>
        </w:rPr>
        <w:t xml:space="preserve">Ed. </w:t>
      </w:r>
      <w:r w:rsidR="00396060" w:rsidRPr="00396060">
        <w:rPr>
          <w:rStyle w:val="st"/>
          <w:sz w:val="24"/>
          <w:szCs w:val="24"/>
          <w:lang w:val="en-US"/>
        </w:rPr>
        <w:t xml:space="preserve">F. </w:t>
      </w:r>
      <w:proofErr w:type="spellStart"/>
      <w:r w:rsidR="00396060" w:rsidRPr="00396060">
        <w:rPr>
          <w:rStyle w:val="a4"/>
          <w:i w:val="0"/>
          <w:sz w:val="24"/>
          <w:szCs w:val="24"/>
          <w:lang w:val="en-US"/>
        </w:rPr>
        <w:t>B</w:t>
      </w:r>
      <w:r w:rsidR="00396060" w:rsidRPr="00396060">
        <w:rPr>
          <w:rStyle w:val="a4"/>
          <w:i w:val="0"/>
          <w:sz w:val="24"/>
          <w:szCs w:val="24"/>
          <w:lang w:val="en-US"/>
        </w:rPr>
        <w:t>uecheler</w:t>
      </w:r>
      <w:proofErr w:type="spellEnd"/>
      <w:r w:rsidR="00396060" w:rsidRPr="00396060">
        <w:rPr>
          <w:rStyle w:val="st"/>
          <w:sz w:val="24"/>
          <w:szCs w:val="24"/>
          <w:lang w:val="en-US"/>
        </w:rPr>
        <w:t xml:space="preserve">, A. </w:t>
      </w:r>
      <w:proofErr w:type="spellStart"/>
      <w:r w:rsidR="00396060" w:rsidRPr="00396060">
        <w:rPr>
          <w:rStyle w:val="st"/>
          <w:sz w:val="24"/>
          <w:szCs w:val="24"/>
          <w:lang w:val="en-US"/>
        </w:rPr>
        <w:t>R</w:t>
      </w:r>
      <w:r w:rsidR="00396060" w:rsidRPr="00396060">
        <w:rPr>
          <w:rStyle w:val="st"/>
          <w:sz w:val="24"/>
          <w:szCs w:val="24"/>
          <w:lang w:val="en-US"/>
        </w:rPr>
        <w:t>iese</w:t>
      </w:r>
      <w:proofErr w:type="spellEnd"/>
      <w:r w:rsidR="00396060" w:rsidRPr="00396060">
        <w:rPr>
          <w:rStyle w:val="st"/>
          <w:sz w:val="24"/>
          <w:szCs w:val="24"/>
          <w:lang w:val="en-US"/>
        </w:rPr>
        <w:t>.</w:t>
      </w:r>
      <w:r w:rsidR="00396060" w:rsidRPr="00396060">
        <w:rPr>
          <w:rStyle w:val="st"/>
          <w:sz w:val="24"/>
          <w:szCs w:val="24"/>
          <w:lang w:val="en-US"/>
        </w:rPr>
        <w:t xml:space="preserve"> </w:t>
      </w:r>
      <w:proofErr w:type="gramStart"/>
      <w:r w:rsidR="00396060" w:rsidRPr="00396060">
        <w:rPr>
          <w:rStyle w:val="st"/>
          <w:sz w:val="24"/>
          <w:szCs w:val="24"/>
          <w:lang w:val="en-US"/>
        </w:rPr>
        <w:t>Leipzig</w:t>
      </w:r>
      <w:r w:rsidR="00396060" w:rsidRPr="00396060">
        <w:rPr>
          <w:rStyle w:val="st"/>
          <w:sz w:val="24"/>
          <w:szCs w:val="24"/>
        </w:rPr>
        <w:t>,</w:t>
      </w:r>
      <w:r w:rsidR="00396060" w:rsidRPr="00396060">
        <w:rPr>
          <w:rStyle w:val="st"/>
          <w:sz w:val="24"/>
          <w:szCs w:val="24"/>
        </w:rPr>
        <w:t xml:space="preserve"> 1906</w:t>
      </w:r>
      <w:r w:rsidR="00396060" w:rsidRPr="00396060">
        <w:rPr>
          <w:rStyle w:val="st"/>
          <w:sz w:val="24"/>
          <w:szCs w:val="24"/>
        </w:rPr>
        <w:t>.</w:t>
      </w:r>
      <w:proofErr w:type="gramEnd"/>
    </w:p>
    <w:p w:rsidR="007A76F8" w:rsidRPr="00396060" w:rsidRDefault="007A76F8" w:rsidP="00396060">
      <w:pPr>
        <w:ind w:firstLine="0"/>
        <w:rPr>
          <w:rFonts w:eastAsia="Times New Roman" w:cs="Times New Roman"/>
          <w:sz w:val="24"/>
          <w:szCs w:val="24"/>
          <w:lang w:val="en-US" w:eastAsia="ru-RU"/>
        </w:rPr>
      </w:pPr>
      <w:r w:rsidRPr="00396060">
        <w:rPr>
          <w:rFonts w:eastAsia="Times New Roman" w:cs="Times New Roman"/>
          <w:sz w:val="24"/>
          <w:szCs w:val="24"/>
          <w:lang w:eastAsia="ru-RU"/>
        </w:rPr>
        <w:t>2.</w:t>
      </w:r>
      <w:r w:rsidR="00396060" w:rsidRPr="00396060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gramStart"/>
      <w:r w:rsidR="00396060">
        <w:rPr>
          <w:rFonts w:eastAsia="Times New Roman" w:cs="Times New Roman"/>
          <w:sz w:val="24"/>
          <w:szCs w:val="24"/>
          <w:lang w:val="en-US" w:eastAsia="ru-RU"/>
        </w:rPr>
        <w:t>Barton</w:t>
      </w:r>
      <w:r w:rsidR="00396060" w:rsidRPr="00396060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396060">
        <w:rPr>
          <w:rFonts w:eastAsia="Times New Roman" w:cs="Times New Roman"/>
          <w:sz w:val="24"/>
          <w:szCs w:val="24"/>
          <w:lang w:val="en-US" w:eastAsia="ru-RU"/>
        </w:rPr>
        <w:t>M</w:t>
      </w:r>
      <w:r w:rsidR="00396060" w:rsidRPr="00396060">
        <w:rPr>
          <w:rFonts w:eastAsia="Times New Roman" w:cs="Times New Roman"/>
          <w:sz w:val="24"/>
          <w:szCs w:val="24"/>
          <w:lang w:eastAsia="ru-RU"/>
        </w:rPr>
        <w:t xml:space="preserve">. </w:t>
      </w:r>
      <w:hyperlink r:id="rId6" w:history="1">
        <w:proofErr w:type="spellStart"/>
        <w:r w:rsidR="00396060" w:rsidRPr="00396060">
          <w:rPr>
            <w:rFonts w:eastAsia="Times New Roman" w:cs="Times New Roman"/>
            <w:bCs/>
            <w:sz w:val="24"/>
            <w:szCs w:val="24"/>
            <w:lang w:val="en-US" w:eastAsia="ru-RU"/>
          </w:rPr>
          <w:t>Sp</w:t>
        </w:r>
        <w:proofErr w:type="spellEnd"/>
        <w:r w:rsidR="00396060" w:rsidRPr="00396060">
          <w:rPr>
            <w:rFonts w:eastAsia="Times New Roman" w:cs="Times New Roman"/>
            <w:bCs/>
            <w:sz w:val="24"/>
            <w:szCs w:val="24"/>
            <w:lang w:eastAsia="ru-RU"/>
          </w:rPr>
          <w:t>ä</w:t>
        </w:r>
        <w:proofErr w:type="spellStart"/>
        <w:r w:rsidR="00396060" w:rsidRPr="00396060">
          <w:rPr>
            <w:rFonts w:eastAsia="Times New Roman" w:cs="Times New Roman"/>
            <w:bCs/>
            <w:sz w:val="24"/>
            <w:szCs w:val="24"/>
            <w:lang w:val="en-US" w:eastAsia="ru-RU"/>
          </w:rPr>
          <w:t>tantike</w:t>
        </w:r>
        <w:proofErr w:type="spellEnd"/>
        <w:r w:rsidR="00396060" w:rsidRPr="00396060">
          <w:rPr>
            <w:rFonts w:eastAsia="Times New Roman" w:cs="Times New Roman"/>
            <w:bCs/>
            <w:sz w:val="24"/>
            <w:szCs w:val="24"/>
            <w:lang w:eastAsia="ru-RU"/>
          </w:rPr>
          <w:t xml:space="preserve"> </w:t>
        </w:r>
        <w:proofErr w:type="spellStart"/>
        <w:r w:rsidR="00396060" w:rsidRPr="00396060">
          <w:rPr>
            <w:rFonts w:eastAsia="Times New Roman" w:cs="Times New Roman"/>
            <w:bCs/>
            <w:sz w:val="24"/>
            <w:szCs w:val="24"/>
            <w:lang w:val="en-US" w:eastAsia="ru-RU"/>
          </w:rPr>
          <w:t>Bukolik</w:t>
        </w:r>
        <w:proofErr w:type="spellEnd"/>
        <w:r w:rsidR="00396060" w:rsidRPr="00396060">
          <w:rPr>
            <w:rFonts w:eastAsia="Times New Roman" w:cs="Times New Roman"/>
            <w:bCs/>
            <w:sz w:val="24"/>
            <w:szCs w:val="24"/>
            <w:lang w:eastAsia="ru-RU"/>
          </w:rPr>
          <w:t xml:space="preserve"> </w:t>
        </w:r>
        <w:proofErr w:type="spellStart"/>
        <w:r w:rsidR="00396060" w:rsidRPr="00396060">
          <w:rPr>
            <w:rFonts w:eastAsia="Times New Roman" w:cs="Times New Roman"/>
            <w:bCs/>
            <w:sz w:val="24"/>
            <w:szCs w:val="24"/>
            <w:lang w:val="en-US" w:eastAsia="ru-RU"/>
          </w:rPr>
          <w:t>zwischen</w:t>
        </w:r>
        <w:proofErr w:type="spellEnd"/>
        <w:r w:rsidR="00396060" w:rsidRPr="00396060">
          <w:rPr>
            <w:rFonts w:eastAsia="Times New Roman" w:cs="Times New Roman"/>
            <w:bCs/>
            <w:sz w:val="24"/>
            <w:szCs w:val="24"/>
            <w:lang w:eastAsia="ru-RU"/>
          </w:rPr>
          <w:t xml:space="preserve"> </w:t>
        </w:r>
        <w:proofErr w:type="spellStart"/>
        <w:r w:rsidR="00396060" w:rsidRPr="00396060">
          <w:rPr>
            <w:rFonts w:eastAsia="Times New Roman" w:cs="Times New Roman"/>
            <w:bCs/>
            <w:sz w:val="24"/>
            <w:szCs w:val="24"/>
            <w:lang w:val="en-US" w:eastAsia="ru-RU"/>
          </w:rPr>
          <w:t>paganer</w:t>
        </w:r>
        <w:proofErr w:type="spellEnd"/>
        <w:r w:rsidR="00396060" w:rsidRPr="00396060">
          <w:rPr>
            <w:rFonts w:eastAsia="Times New Roman" w:cs="Times New Roman"/>
            <w:bCs/>
            <w:sz w:val="24"/>
            <w:szCs w:val="24"/>
            <w:lang w:eastAsia="ru-RU"/>
          </w:rPr>
          <w:t xml:space="preserve"> </w:t>
        </w:r>
        <w:r w:rsidR="00396060" w:rsidRPr="00396060">
          <w:rPr>
            <w:rFonts w:eastAsia="Times New Roman" w:cs="Times New Roman"/>
            <w:bCs/>
            <w:sz w:val="24"/>
            <w:szCs w:val="24"/>
            <w:lang w:val="en-US" w:eastAsia="ru-RU"/>
          </w:rPr>
          <w:t>Tradition</w:t>
        </w:r>
        <w:r w:rsidR="00396060" w:rsidRPr="00396060">
          <w:rPr>
            <w:rFonts w:eastAsia="Times New Roman" w:cs="Times New Roman"/>
            <w:bCs/>
            <w:sz w:val="24"/>
            <w:szCs w:val="24"/>
            <w:lang w:eastAsia="ru-RU"/>
          </w:rPr>
          <w:t xml:space="preserve"> </w:t>
        </w:r>
        <w:r w:rsidR="00396060" w:rsidRPr="00396060">
          <w:rPr>
            <w:rFonts w:eastAsia="Times New Roman" w:cs="Times New Roman"/>
            <w:bCs/>
            <w:sz w:val="24"/>
            <w:szCs w:val="24"/>
            <w:lang w:val="en-US" w:eastAsia="ru-RU"/>
          </w:rPr>
          <w:t>und</w:t>
        </w:r>
        <w:r w:rsidR="00396060" w:rsidRPr="00396060">
          <w:rPr>
            <w:rFonts w:eastAsia="Times New Roman" w:cs="Times New Roman"/>
            <w:bCs/>
            <w:sz w:val="24"/>
            <w:szCs w:val="24"/>
            <w:lang w:eastAsia="ru-RU"/>
          </w:rPr>
          <w:t xml:space="preserve"> </w:t>
        </w:r>
        <w:proofErr w:type="spellStart"/>
        <w:r w:rsidR="00396060" w:rsidRPr="00396060">
          <w:rPr>
            <w:rFonts w:eastAsia="Times New Roman" w:cs="Times New Roman"/>
            <w:bCs/>
            <w:sz w:val="24"/>
            <w:szCs w:val="24"/>
            <w:lang w:val="en-US" w:eastAsia="ru-RU"/>
          </w:rPr>
          <w:t>christlicher</w:t>
        </w:r>
        <w:proofErr w:type="spellEnd"/>
        <w:r w:rsidR="00396060" w:rsidRPr="00396060">
          <w:rPr>
            <w:rFonts w:eastAsia="Times New Roman" w:cs="Times New Roman"/>
            <w:bCs/>
            <w:sz w:val="24"/>
            <w:szCs w:val="24"/>
            <w:lang w:eastAsia="ru-RU"/>
          </w:rPr>
          <w:t xml:space="preserve"> </w:t>
        </w:r>
        <w:proofErr w:type="spellStart"/>
        <w:r w:rsidR="00396060" w:rsidRPr="00396060">
          <w:rPr>
            <w:rFonts w:eastAsia="Times New Roman" w:cs="Times New Roman"/>
            <w:bCs/>
            <w:sz w:val="24"/>
            <w:szCs w:val="24"/>
            <w:lang w:val="en-US" w:eastAsia="ru-RU"/>
          </w:rPr>
          <w:t>Verk</w:t>
        </w:r>
        <w:proofErr w:type="spellEnd"/>
        <w:r w:rsidR="00396060" w:rsidRPr="00396060">
          <w:rPr>
            <w:rFonts w:eastAsia="Times New Roman" w:cs="Times New Roman"/>
            <w:bCs/>
            <w:sz w:val="24"/>
            <w:szCs w:val="24"/>
            <w:lang w:eastAsia="ru-RU"/>
          </w:rPr>
          <w:t>ü</w:t>
        </w:r>
        <w:proofErr w:type="spellStart"/>
        <w:r w:rsidR="00396060" w:rsidRPr="00396060">
          <w:rPr>
            <w:rFonts w:eastAsia="Times New Roman" w:cs="Times New Roman"/>
            <w:bCs/>
            <w:sz w:val="24"/>
            <w:szCs w:val="24"/>
            <w:lang w:val="en-US" w:eastAsia="ru-RU"/>
          </w:rPr>
          <w:t>ndigung</w:t>
        </w:r>
        <w:proofErr w:type="spellEnd"/>
      </w:hyperlink>
      <w:r w:rsidR="00396060" w:rsidRPr="00396060">
        <w:rPr>
          <w:rFonts w:eastAsia="Times New Roman" w:cs="Times New Roman"/>
          <w:bCs/>
          <w:sz w:val="24"/>
          <w:szCs w:val="24"/>
          <w:lang w:eastAsia="ru-RU"/>
        </w:rPr>
        <w:t>.</w:t>
      </w:r>
      <w:proofErr w:type="gramEnd"/>
      <w:r w:rsidR="00396060" w:rsidRPr="00396060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396060" w:rsidRPr="00396060">
        <w:rPr>
          <w:rFonts w:eastAsia="Times New Roman" w:cs="Times New Roman"/>
          <w:sz w:val="24"/>
          <w:szCs w:val="24"/>
          <w:lang w:eastAsia="ru-RU"/>
        </w:rPr>
        <w:t>Trier</w:t>
      </w:r>
      <w:proofErr w:type="spellEnd"/>
      <w:r w:rsidR="00396060" w:rsidRPr="00396060">
        <w:rPr>
          <w:rFonts w:eastAsia="Times New Roman" w:cs="Times New Roman"/>
          <w:sz w:val="24"/>
          <w:szCs w:val="24"/>
          <w:lang w:eastAsia="ru-RU"/>
        </w:rPr>
        <w:t xml:space="preserve">: </w:t>
      </w:r>
      <w:proofErr w:type="spellStart"/>
      <w:r w:rsidR="00396060" w:rsidRPr="00396060">
        <w:rPr>
          <w:rFonts w:eastAsia="Times New Roman" w:cs="Times New Roman"/>
          <w:sz w:val="24"/>
          <w:szCs w:val="24"/>
          <w:lang w:eastAsia="ru-RU"/>
        </w:rPr>
        <w:t>Wissenschaftlicher</w:t>
      </w:r>
      <w:proofErr w:type="spellEnd"/>
      <w:r w:rsidR="00396060" w:rsidRPr="00396060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="00396060" w:rsidRPr="00396060">
        <w:rPr>
          <w:rFonts w:eastAsia="Times New Roman" w:cs="Times New Roman"/>
          <w:sz w:val="24"/>
          <w:szCs w:val="24"/>
          <w:lang w:eastAsia="ru-RU"/>
        </w:rPr>
        <w:t>Verlag</w:t>
      </w:r>
      <w:proofErr w:type="spellEnd"/>
      <w:r w:rsidR="00396060">
        <w:rPr>
          <w:rFonts w:eastAsia="Times New Roman" w:cs="Times New Roman"/>
          <w:sz w:val="24"/>
          <w:szCs w:val="24"/>
          <w:lang w:val="en-US" w:eastAsia="ru-RU"/>
        </w:rPr>
        <w:t xml:space="preserve">, </w:t>
      </w:r>
      <w:r w:rsidR="00396060">
        <w:rPr>
          <w:rFonts w:eastAsia="Times New Roman" w:cs="Times New Roman"/>
          <w:bCs/>
          <w:sz w:val="24"/>
          <w:szCs w:val="24"/>
          <w:lang w:val="en-US" w:eastAsia="ru-RU"/>
        </w:rPr>
        <w:t>2000.</w:t>
      </w:r>
    </w:p>
    <w:p w:rsidR="007A76F8" w:rsidRPr="00396060" w:rsidRDefault="007A76F8" w:rsidP="00996B33">
      <w:pPr>
        <w:tabs>
          <w:tab w:val="left" w:pos="993"/>
        </w:tabs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396060">
        <w:rPr>
          <w:rFonts w:eastAsia="Times New Roman" w:cs="Times New Roman"/>
          <w:sz w:val="24"/>
          <w:szCs w:val="24"/>
          <w:lang w:eastAsia="ru-RU"/>
        </w:rPr>
        <w:t xml:space="preserve">3. Ненарокова М.Р. Каролингская эклога: теория и история жанра. </w:t>
      </w:r>
      <w:proofErr w:type="spellStart"/>
      <w:r w:rsidRPr="00396060">
        <w:rPr>
          <w:rFonts w:eastAsia="Times New Roman" w:cs="Times New Roman"/>
          <w:sz w:val="24"/>
          <w:szCs w:val="24"/>
          <w:lang w:eastAsia="ru-RU"/>
        </w:rPr>
        <w:t>Дисс</w:t>
      </w:r>
      <w:proofErr w:type="spellEnd"/>
      <w:r w:rsidRPr="00396060">
        <w:rPr>
          <w:rFonts w:eastAsia="Times New Roman" w:cs="Times New Roman"/>
          <w:sz w:val="24"/>
          <w:szCs w:val="24"/>
          <w:lang w:eastAsia="ru-RU"/>
        </w:rPr>
        <w:t>. …д.</w:t>
      </w:r>
      <w:r w:rsidR="00396060" w:rsidRPr="00396060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96060">
        <w:rPr>
          <w:rFonts w:eastAsia="Times New Roman" w:cs="Times New Roman"/>
          <w:sz w:val="24"/>
          <w:szCs w:val="24"/>
          <w:lang w:eastAsia="ru-RU"/>
        </w:rPr>
        <w:t>филол.</w:t>
      </w:r>
      <w:proofErr w:type="spellEnd"/>
      <w:r w:rsidR="00396060" w:rsidRPr="00396060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396060">
        <w:rPr>
          <w:rFonts w:eastAsia="Times New Roman" w:cs="Times New Roman"/>
          <w:sz w:val="24"/>
          <w:szCs w:val="24"/>
          <w:lang w:eastAsia="ru-RU"/>
        </w:rPr>
        <w:t>н. М., 2012.</w:t>
      </w:r>
    </w:p>
    <w:p w:rsidR="007A76F8" w:rsidRPr="00396060" w:rsidRDefault="007A76F8" w:rsidP="007A76F8">
      <w:pPr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396060">
        <w:rPr>
          <w:rFonts w:eastAsia="Times New Roman" w:cs="Times New Roman"/>
          <w:sz w:val="24"/>
          <w:szCs w:val="24"/>
          <w:lang w:eastAsia="ru-RU"/>
        </w:rPr>
        <w:t xml:space="preserve">4. Ненарокова М.Р. Каролингская эклога: очерк истории жанра. Из истории средневековой латинской поэзии. </w:t>
      </w:r>
      <w:proofErr w:type="spellStart"/>
      <w:r w:rsidRPr="00396060">
        <w:rPr>
          <w:rFonts w:eastAsia="Times New Roman" w:cs="Times New Roman"/>
          <w:sz w:val="24"/>
          <w:szCs w:val="24"/>
          <w:lang w:eastAsia="ru-RU"/>
        </w:rPr>
        <w:t>Saarbrücken</w:t>
      </w:r>
      <w:proofErr w:type="spellEnd"/>
      <w:r w:rsidRPr="00396060">
        <w:rPr>
          <w:rFonts w:eastAsia="Times New Roman" w:cs="Times New Roman"/>
          <w:sz w:val="24"/>
          <w:szCs w:val="24"/>
          <w:lang w:eastAsia="ru-RU"/>
        </w:rPr>
        <w:t xml:space="preserve">: LAP </w:t>
      </w:r>
      <w:proofErr w:type="spellStart"/>
      <w:r w:rsidRPr="00396060">
        <w:rPr>
          <w:rFonts w:eastAsia="Times New Roman" w:cs="Times New Roman"/>
          <w:sz w:val="24"/>
          <w:szCs w:val="24"/>
          <w:lang w:eastAsia="ru-RU"/>
        </w:rPr>
        <w:t>Lambert</w:t>
      </w:r>
      <w:proofErr w:type="spellEnd"/>
      <w:r w:rsidRPr="00396060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96060">
        <w:rPr>
          <w:rFonts w:eastAsia="Times New Roman" w:cs="Times New Roman"/>
          <w:sz w:val="24"/>
          <w:szCs w:val="24"/>
          <w:lang w:eastAsia="ru-RU"/>
        </w:rPr>
        <w:t>Academic</w:t>
      </w:r>
      <w:proofErr w:type="spellEnd"/>
      <w:r w:rsidRPr="00396060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96060">
        <w:rPr>
          <w:rFonts w:eastAsia="Times New Roman" w:cs="Times New Roman"/>
          <w:sz w:val="24"/>
          <w:szCs w:val="24"/>
          <w:lang w:eastAsia="ru-RU"/>
        </w:rPr>
        <w:t>Publishing</w:t>
      </w:r>
      <w:proofErr w:type="spellEnd"/>
      <w:r w:rsidRPr="00396060">
        <w:rPr>
          <w:rFonts w:eastAsia="Times New Roman" w:cs="Times New Roman"/>
          <w:sz w:val="24"/>
          <w:szCs w:val="24"/>
          <w:lang w:eastAsia="ru-RU"/>
        </w:rPr>
        <w:t>, 2012.</w:t>
      </w:r>
    </w:p>
    <w:p w:rsidR="007A76F8" w:rsidRPr="007A76F8" w:rsidRDefault="007A76F8" w:rsidP="007A76F8">
      <w:pPr>
        <w:shd w:val="clear" w:color="auto" w:fill="FFFFFF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7A76F8" w:rsidRPr="002C6D46" w:rsidRDefault="007A76F8" w:rsidP="00996B33">
      <w:pPr>
        <w:tabs>
          <w:tab w:val="left" w:pos="993"/>
        </w:tabs>
        <w:ind w:firstLine="0"/>
        <w:rPr>
          <w:rFonts w:eastAsia="Times New Roman" w:cs="Times New Roman"/>
          <w:sz w:val="24"/>
          <w:szCs w:val="24"/>
          <w:lang w:eastAsia="ru-RU"/>
        </w:rPr>
      </w:pPr>
    </w:p>
    <w:sectPr w:rsidR="007A76F8" w:rsidRPr="002C6D46" w:rsidSect="002C6D46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002E8"/>
    <w:multiLevelType w:val="multilevel"/>
    <w:tmpl w:val="649AE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229"/>
    <w:rsid w:val="002C6D46"/>
    <w:rsid w:val="00374C95"/>
    <w:rsid w:val="00383229"/>
    <w:rsid w:val="00396060"/>
    <w:rsid w:val="007A76F8"/>
    <w:rsid w:val="0099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96060"/>
    <w:pPr>
      <w:spacing w:before="100" w:beforeAutospacing="1" w:after="100" w:afterAutospacing="1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C6D46"/>
    <w:rPr>
      <w:b/>
      <w:bCs/>
    </w:rPr>
  </w:style>
  <w:style w:type="character" w:styleId="a4">
    <w:name w:val="Emphasis"/>
    <w:basedOn w:val="a0"/>
    <w:uiPriority w:val="20"/>
    <w:qFormat/>
    <w:rsid w:val="002C6D46"/>
    <w:rPr>
      <w:i/>
      <w:iCs/>
    </w:rPr>
  </w:style>
  <w:style w:type="character" w:styleId="a5">
    <w:name w:val="Hyperlink"/>
    <w:basedOn w:val="a0"/>
    <w:uiPriority w:val="99"/>
    <w:semiHidden/>
    <w:unhideWhenUsed/>
    <w:rsid w:val="007A76F8"/>
    <w:rPr>
      <w:color w:val="0000FF"/>
      <w:u w:val="single"/>
    </w:rPr>
  </w:style>
  <w:style w:type="character" w:customStyle="1" w:styleId="st">
    <w:name w:val="st"/>
    <w:basedOn w:val="a0"/>
    <w:rsid w:val="00396060"/>
  </w:style>
  <w:style w:type="character" w:customStyle="1" w:styleId="30">
    <w:name w:val="Заголовок 3 Знак"/>
    <w:basedOn w:val="a0"/>
    <w:link w:val="3"/>
    <w:uiPriority w:val="9"/>
    <w:rsid w:val="00396060"/>
    <w:rPr>
      <w:rFonts w:eastAsia="Times New Roman" w:cs="Times New Roman"/>
      <w:b/>
      <w:bCs/>
      <w:sz w:val="27"/>
      <w:szCs w:val="27"/>
      <w:lang w:eastAsia="ru-RU"/>
    </w:rPr>
  </w:style>
  <w:style w:type="character" w:customStyle="1" w:styleId="bookcover">
    <w:name w:val="bookcover"/>
    <w:basedOn w:val="a0"/>
    <w:rsid w:val="00396060"/>
  </w:style>
  <w:style w:type="character" w:customStyle="1" w:styleId="resulttitle">
    <w:name w:val="resulttitle"/>
    <w:basedOn w:val="a0"/>
    <w:rsid w:val="00396060"/>
  </w:style>
  <w:style w:type="paragraph" w:styleId="a6">
    <w:name w:val="Balloon Text"/>
    <w:basedOn w:val="a"/>
    <w:link w:val="a7"/>
    <w:uiPriority w:val="99"/>
    <w:semiHidden/>
    <w:unhideWhenUsed/>
    <w:rsid w:val="0039606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60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96060"/>
    <w:pPr>
      <w:spacing w:before="100" w:beforeAutospacing="1" w:after="100" w:afterAutospacing="1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C6D46"/>
    <w:rPr>
      <w:b/>
      <w:bCs/>
    </w:rPr>
  </w:style>
  <w:style w:type="character" w:styleId="a4">
    <w:name w:val="Emphasis"/>
    <w:basedOn w:val="a0"/>
    <w:uiPriority w:val="20"/>
    <w:qFormat/>
    <w:rsid w:val="002C6D46"/>
    <w:rPr>
      <w:i/>
      <w:iCs/>
    </w:rPr>
  </w:style>
  <w:style w:type="character" w:styleId="a5">
    <w:name w:val="Hyperlink"/>
    <w:basedOn w:val="a0"/>
    <w:uiPriority w:val="99"/>
    <w:semiHidden/>
    <w:unhideWhenUsed/>
    <w:rsid w:val="007A76F8"/>
    <w:rPr>
      <w:color w:val="0000FF"/>
      <w:u w:val="single"/>
    </w:rPr>
  </w:style>
  <w:style w:type="character" w:customStyle="1" w:styleId="st">
    <w:name w:val="st"/>
    <w:basedOn w:val="a0"/>
    <w:rsid w:val="00396060"/>
  </w:style>
  <w:style w:type="character" w:customStyle="1" w:styleId="30">
    <w:name w:val="Заголовок 3 Знак"/>
    <w:basedOn w:val="a0"/>
    <w:link w:val="3"/>
    <w:uiPriority w:val="9"/>
    <w:rsid w:val="00396060"/>
    <w:rPr>
      <w:rFonts w:eastAsia="Times New Roman" w:cs="Times New Roman"/>
      <w:b/>
      <w:bCs/>
      <w:sz w:val="27"/>
      <w:szCs w:val="27"/>
      <w:lang w:eastAsia="ru-RU"/>
    </w:rPr>
  </w:style>
  <w:style w:type="character" w:customStyle="1" w:styleId="bookcover">
    <w:name w:val="bookcover"/>
    <w:basedOn w:val="a0"/>
    <w:rsid w:val="00396060"/>
  </w:style>
  <w:style w:type="character" w:customStyle="1" w:styleId="resulttitle">
    <w:name w:val="resulttitle"/>
    <w:basedOn w:val="a0"/>
    <w:rsid w:val="00396060"/>
  </w:style>
  <w:style w:type="paragraph" w:styleId="a6">
    <w:name w:val="Balloon Text"/>
    <w:basedOn w:val="a"/>
    <w:link w:val="a7"/>
    <w:uiPriority w:val="99"/>
    <w:semiHidden/>
    <w:unhideWhenUsed/>
    <w:rsid w:val="0039606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60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88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6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1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penlibrary.org/works/OL13464346W/Sp%C3%A4tantike_Bukolik_zwischen_paganer_Tradition_und_christlicher_Verk%C3%BCndigun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733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2014-02-24T04:53:00Z</dcterms:created>
  <dcterms:modified xsi:type="dcterms:W3CDTF">2014-02-24T04:53:00Z</dcterms:modified>
</cp:coreProperties>
</file>